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22" w:rsidRPr="00223097" w:rsidRDefault="001B28F5">
      <w:pPr>
        <w:rPr>
          <w:b/>
        </w:rPr>
      </w:pPr>
      <w:r w:rsidRPr="00223097">
        <w:rPr>
          <w:b/>
        </w:rPr>
        <w:t>Boise State University’s Infrastructure funds went towards the following areas: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4"/>
        <w:gridCol w:w="2606"/>
      </w:tblGrid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Structures for Research Seed Funding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$16,194.49 </w:t>
            </w:r>
          </w:p>
        </w:tc>
      </w:tr>
      <w:tr w:rsidR="001B28F5" w:rsidRPr="001B28F5" w:rsidTr="001B28F5">
        <w:trPr>
          <w:trHeight w:val="52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Salary/Fringe for Tech Transfer Director/Patent Officer: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$108,953 </w:t>
            </w:r>
          </w:p>
        </w:tc>
      </w:tr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$125,147.49 </w:t>
            </w:r>
          </w:p>
        </w:tc>
      </w:tr>
    </w:tbl>
    <w:p w:rsidR="001B28F5" w:rsidRDefault="001B28F5"/>
    <w:p w:rsidR="001B28F5" w:rsidRPr="00223097" w:rsidRDefault="001B28F5">
      <w:pPr>
        <w:rPr>
          <w:b/>
        </w:rPr>
      </w:pPr>
      <w:r w:rsidRPr="00223097">
        <w:rPr>
          <w:b/>
        </w:rPr>
        <w:t>Idaho State University’s Infrastructure funds went towards the following areas: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4"/>
        <w:gridCol w:w="2606"/>
      </w:tblGrid>
      <w:tr w:rsidR="001B28F5" w:rsidRPr="001B28F5" w:rsidTr="001B28F5">
        <w:trPr>
          <w:trHeight w:val="540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 Research Assistantships/Research Associates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1B28F5" w:rsidRPr="001B28F5" w:rsidTr="001B28F5">
        <w:trPr>
          <w:trHeight w:val="540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 Cytometer Upgraded Analytical - Fragment Analysis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$55,006 </w:t>
            </w:r>
          </w:p>
        </w:tc>
      </w:tr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Other/Research Infrastructure Support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$70,000 </w:t>
            </w:r>
          </w:p>
        </w:tc>
      </w:tr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$150,006 </w:t>
            </w:r>
          </w:p>
        </w:tc>
      </w:tr>
    </w:tbl>
    <w:p w:rsidR="001B28F5" w:rsidRDefault="001B28F5"/>
    <w:p w:rsidR="001B28F5" w:rsidRPr="00223097" w:rsidRDefault="001B28F5">
      <w:pPr>
        <w:rPr>
          <w:b/>
        </w:rPr>
      </w:pPr>
      <w:r w:rsidRPr="00223097">
        <w:rPr>
          <w:b/>
        </w:rPr>
        <w:t>Lewis-Clark State College Infrastructure funds went towards the following areas: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4"/>
        <w:gridCol w:w="2606"/>
      </w:tblGrid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Technician Support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$11,037 </w:t>
            </w:r>
          </w:p>
        </w:tc>
      </w:tr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$3,000 </w:t>
            </w:r>
          </w:p>
        </w:tc>
      </w:tr>
      <w:tr w:rsidR="001B28F5" w:rsidRPr="001B28F5" w:rsidTr="001B28F5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F5" w:rsidRPr="001B28F5" w:rsidRDefault="001B28F5" w:rsidP="001B2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B2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$14,037 </w:t>
            </w:r>
          </w:p>
        </w:tc>
      </w:tr>
    </w:tbl>
    <w:p w:rsidR="001B28F5" w:rsidRDefault="00223097">
      <w:r>
        <w:br/>
      </w:r>
      <w:r w:rsidR="001B28F5">
        <w:t>Lewis-Clark reported 3 publications in refereed journals in reference to Workforce Training. There was a total of 7 presentations at professional meetings and conferences reported, with 1 grant received as a result of these presentations. There are a total of 2 grants pending as a result of these infrastructure funding. There was a total of 63 students, and 72 faculty involved as participants in these infrastructure funds. To conclude, a total of 2 manuscripts have been submitted.</w:t>
      </w:r>
    </w:p>
    <w:p w:rsidR="001B28F5" w:rsidRPr="005D2DA7" w:rsidRDefault="001B28F5">
      <w:pPr>
        <w:rPr>
          <w:b/>
          <w:color w:val="FF0000"/>
        </w:rPr>
      </w:pPr>
      <w:r w:rsidRPr="005D2DA7">
        <w:rPr>
          <w:b/>
          <w:color w:val="FF0000"/>
        </w:rPr>
        <w:t>University of Idaho Infrastructure funds went towards the following areas: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4"/>
        <w:gridCol w:w="2606"/>
      </w:tblGrid>
      <w:tr w:rsidR="005D2DA7" w:rsidRPr="005D2DA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5D2DA7" w:rsidRDefault="00D73482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Graduate Research Assistantships/Research Associates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5D2DA7" w:rsidRDefault="00223097" w:rsidP="00D73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</w:t>
            </w:r>
            <w:r w:rsidR="00D73482"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27,975</w:t>
            </w: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D2DA7" w:rsidRPr="005D2DA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5D2DA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Post Doctoral Fellows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5D2DA7" w:rsidRDefault="00D73482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$56,326</w:t>
            </w:r>
            <w:r w:rsidR="00223097"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D2DA7" w:rsidRPr="005D2DA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5D2DA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Technician Support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5D2DA7" w:rsidRDefault="00D73482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$43,582</w:t>
            </w:r>
            <w:r w:rsidR="00223097"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D2DA7" w:rsidRPr="005D2DA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5D2DA7" w:rsidRDefault="00D73482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Data Storage Hardware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5D2DA7" w:rsidRDefault="00D73482" w:rsidP="00D73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$51,912</w:t>
            </w:r>
            <w:r w:rsidR="00223097"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73482" w:rsidRPr="005D2DA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482" w:rsidRPr="005D2DA7" w:rsidRDefault="00D73482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Idaho Water Resources Research Institute Associate Director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482" w:rsidRPr="005D2DA7" w:rsidRDefault="00D73482" w:rsidP="00D73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$16,630</w:t>
            </w:r>
          </w:p>
        </w:tc>
      </w:tr>
      <w:tr w:rsidR="005D2DA7" w:rsidRPr="005D2DA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5D2DA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Other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5D2DA7" w:rsidRDefault="00D73482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$1,497</w:t>
            </w:r>
            <w:r w:rsidR="00223097"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D2DA7" w:rsidRPr="005D2DA7" w:rsidTr="00223097">
        <w:trPr>
          <w:trHeight w:val="288"/>
        </w:trPr>
        <w:tc>
          <w:tcPr>
            <w:tcW w:w="3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097" w:rsidRPr="005D2DA7" w:rsidRDefault="00223097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TOTAL: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7" w:rsidRPr="005D2DA7" w:rsidRDefault="00D73482" w:rsidP="00223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$197,922</w:t>
            </w:r>
            <w:r w:rsidR="00223097" w:rsidRPr="005D2D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23097" w:rsidRPr="005D2DA7" w:rsidRDefault="00223097">
      <w:pPr>
        <w:rPr>
          <w:color w:val="FF0000"/>
        </w:rPr>
      </w:pPr>
      <w:r w:rsidRPr="005D2DA7">
        <w:rPr>
          <w:b/>
          <w:color w:val="FF0000"/>
        </w:rPr>
        <w:br/>
      </w:r>
      <w:r w:rsidR="00D5469E">
        <w:rPr>
          <w:color w:val="FF0000"/>
        </w:rPr>
        <w:t>I</w:t>
      </w:r>
      <w:r w:rsidRPr="005D2DA7">
        <w:rPr>
          <w:color w:val="FF0000"/>
        </w:rPr>
        <w:t>nfrastructure f</w:t>
      </w:r>
      <w:r w:rsidR="00D73482" w:rsidRPr="005D2DA7">
        <w:rPr>
          <w:color w:val="FF0000"/>
        </w:rPr>
        <w:t>unding</w:t>
      </w:r>
      <w:r w:rsidR="00D5469E">
        <w:rPr>
          <w:color w:val="FF0000"/>
        </w:rPr>
        <w:t xml:space="preserve"> provided to </w:t>
      </w:r>
      <w:r w:rsidR="00D73482" w:rsidRPr="005D2DA7">
        <w:rPr>
          <w:color w:val="FF0000"/>
        </w:rPr>
        <w:t xml:space="preserve">UI </w:t>
      </w:r>
      <w:r w:rsidR="00D5469E">
        <w:rPr>
          <w:color w:val="FF0000"/>
        </w:rPr>
        <w:t>resulted in</w:t>
      </w:r>
      <w:r w:rsidR="00D73482" w:rsidRPr="005D2DA7">
        <w:rPr>
          <w:color w:val="FF0000"/>
        </w:rPr>
        <w:t xml:space="preserve"> a total of 3</w:t>
      </w:r>
      <w:r w:rsidRPr="005D2DA7">
        <w:rPr>
          <w:color w:val="FF0000"/>
        </w:rPr>
        <w:t xml:space="preserve"> publications in refereed journals</w:t>
      </w:r>
      <w:r w:rsidR="00D73482" w:rsidRPr="005D2DA7">
        <w:rPr>
          <w:color w:val="FF0000"/>
        </w:rPr>
        <w:t>; 9</w:t>
      </w:r>
      <w:r w:rsidRPr="005D2DA7">
        <w:rPr>
          <w:color w:val="FF0000"/>
        </w:rPr>
        <w:t xml:space="preserve"> </w:t>
      </w:r>
      <w:bookmarkStart w:id="0" w:name="_GoBack"/>
      <w:bookmarkEnd w:id="0"/>
      <w:r w:rsidRPr="005D2DA7">
        <w:rPr>
          <w:color w:val="FF0000"/>
        </w:rPr>
        <w:t>presentations at professi</w:t>
      </w:r>
      <w:r w:rsidR="00D73482" w:rsidRPr="005D2DA7">
        <w:rPr>
          <w:color w:val="FF0000"/>
        </w:rPr>
        <w:t>onal meetings and conferences; 2</w:t>
      </w:r>
      <w:r w:rsidRPr="005D2DA7">
        <w:rPr>
          <w:color w:val="FF0000"/>
        </w:rPr>
        <w:t xml:space="preserve"> grants </w:t>
      </w:r>
      <w:r w:rsidR="00D73482" w:rsidRPr="005D2DA7">
        <w:rPr>
          <w:color w:val="FF0000"/>
        </w:rPr>
        <w:t>received</w:t>
      </w:r>
      <w:r w:rsidRPr="005D2DA7">
        <w:rPr>
          <w:color w:val="FF0000"/>
        </w:rPr>
        <w:t xml:space="preserve"> </w:t>
      </w:r>
      <w:r w:rsidR="005D2DA7" w:rsidRPr="005D2DA7">
        <w:rPr>
          <w:color w:val="FF0000"/>
        </w:rPr>
        <w:t>and 1 grant pending; 2 students and 7 faculty were involved as participants; 1 manuscript</w:t>
      </w:r>
      <w:r w:rsidR="00AA3D6C" w:rsidRPr="005D2DA7">
        <w:rPr>
          <w:color w:val="FF0000"/>
        </w:rPr>
        <w:t xml:space="preserve"> pending.  </w:t>
      </w:r>
      <w:r w:rsidRPr="005D2DA7">
        <w:rPr>
          <w:color w:val="FF0000"/>
        </w:rPr>
        <w:t xml:space="preserve"> </w:t>
      </w:r>
    </w:p>
    <w:p w:rsidR="00A6363C" w:rsidRPr="005D2DA7" w:rsidRDefault="00A6363C">
      <w:pPr>
        <w:rPr>
          <w:b/>
          <w:color w:val="FF0000"/>
        </w:rPr>
      </w:pPr>
    </w:p>
    <w:p w:rsidR="00A6363C" w:rsidRDefault="00A6363C">
      <w:pPr>
        <w:rPr>
          <w:b/>
        </w:rPr>
      </w:pPr>
      <w:r>
        <w:rPr>
          <w:b/>
        </w:rPr>
        <w:br w:type="page"/>
      </w:r>
    </w:p>
    <w:p w:rsidR="00223097" w:rsidRDefault="00223097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Default="00A6363C" w:rsidP="00A6363C">
      <w:pPr>
        <w:jc w:val="center"/>
        <w:rPr>
          <w:rFonts w:ascii="Arial" w:hAnsi="Arial" w:cs="Arial"/>
          <w:b/>
          <w:sz w:val="24"/>
        </w:rPr>
      </w:pPr>
    </w:p>
    <w:p w:rsidR="00A6363C" w:rsidRPr="00A6363C" w:rsidRDefault="00A6363C" w:rsidP="00A6363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PAGE INTENTIONALLY LEFT BLANK</w:t>
      </w:r>
    </w:p>
    <w:sectPr w:rsidR="00A6363C" w:rsidRPr="00A6363C" w:rsidSect="00645A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6C" w:rsidRDefault="00AA3D6C" w:rsidP="00AA3D6C">
      <w:pPr>
        <w:spacing w:after="0" w:line="240" w:lineRule="auto"/>
      </w:pPr>
      <w:r>
        <w:separator/>
      </w:r>
    </w:p>
  </w:endnote>
  <w:endnote w:type="continuationSeparator" w:id="0">
    <w:p w:rsidR="00AA3D6C" w:rsidRDefault="00AA3D6C" w:rsidP="00AA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6C" w:rsidRPr="00AA3D6C" w:rsidRDefault="00073E34" w:rsidP="00AA3D6C">
    <w:pPr>
      <w:pStyle w:val="Footer"/>
      <w:tabs>
        <w:tab w:val="clear" w:pos="4680"/>
        <w:tab w:val="left" w:pos="7470"/>
      </w:tabs>
      <w:rPr>
        <w:rFonts w:ascii="Arial" w:hAnsi="Arial" w:cs="Arial"/>
        <w:b/>
      </w:rPr>
    </w:pPr>
    <w:r>
      <w:rPr>
        <w:rFonts w:ascii="Arial" w:hAnsi="Arial" w:cs="Arial"/>
        <w:b/>
        <w:sz w:val="24"/>
      </w:rPr>
      <w:t>IRSA</w:t>
    </w:r>
    <w:r w:rsidR="00AA3D6C"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8"/>
      </w:rPr>
      <w:t>TAB 1</w:t>
    </w:r>
    <w:r w:rsidR="00AA3D6C" w:rsidRPr="00AA3D6C">
      <w:rPr>
        <w:rFonts w:ascii="Arial" w:hAnsi="Arial" w:cs="Arial"/>
        <w:b/>
        <w:sz w:val="28"/>
      </w:rPr>
      <w:t xml:space="preserve">  </w:t>
    </w:r>
    <w:r w:rsidR="00AA3D6C" w:rsidRPr="00AA3D6C">
      <w:rPr>
        <w:rFonts w:ascii="Arial" w:hAnsi="Arial" w:cs="Arial"/>
        <w:b/>
        <w:sz w:val="24"/>
      </w:rPr>
      <w:t xml:space="preserve">Page </w:t>
    </w:r>
    <w:r w:rsidR="00AA3D6C" w:rsidRPr="00AA3D6C">
      <w:rPr>
        <w:rFonts w:ascii="Arial" w:hAnsi="Arial" w:cs="Arial"/>
        <w:b/>
        <w:sz w:val="24"/>
      </w:rPr>
      <w:fldChar w:fldCharType="begin"/>
    </w:r>
    <w:r w:rsidR="00AA3D6C" w:rsidRPr="00AA3D6C">
      <w:rPr>
        <w:rFonts w:ascii="Arial" w:hAnsi="Arial" w:cs="Arial"/>
        <w:b/>
        <w:sz w:val="24"/>
      </w:rPr>
      <w:instrText xml:space="preserve"> PAGE   \* MERGEFORMAT </w:instrText>
    </w:r>
    <w:r w:rsidR="00AA3D6C" w:rsidRPr="00AA3D6C">
      <w:rPr>
        <w:rFonts w:ascii="Arial" w:hAnsi="Arial" w:cs="Arial"/>
        <w:b/>
        <w:sz w:val="24"/>
      </w:rPr>
      <w:fldChar w:fldCharType="separate"/>
    </w:r>
    <w:r w:rsidR="00D5469E">
      <w:rPr>
        <w:rFonts w:ascii="Arial" w:hAnsi="Arial" w:cs="Arial"/>
        <w:b/>
        <w:noProof/>
        <w:sz w:val="24"/>
      </w:rPr>
      <w:t>22</w:t>
    </w:r>
    <w:r w:rsidR="00AA3D6C" w:rsidRPr="00AA3D6C">
      <w:rPr>
        <w:rFonts w:ascii="Arial" w:hAnsi="Arial" w:cs="Arial"/>
        <w:b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6C" w:rsidRDefault="00AA3D6C" w:rsidP="00AA3D6C">
      <w:pPr>
        <w:spacing w:after="0" w:line="240" w:lineRule="auto"/>
      </w:pPr>
      <w:r>
        <w:separator/>
      </w:r>
    </w:p>
  </w:footnote>
  <w:footnote w:type="continuationSeparator" w:id="0">
    <w:p w:rsidR="00AA3D6C" w:rsidRDefault="00AA3D6C" w:rsidP="00AA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E1" w:rsidRPr="00A01FE1" w:rsidRDefault="00A01FE1" w:rsidP="00A01FE1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sz w:val="24"/>
      </w:rPr>
    </w:pPr>
    <w:r w:rsidRPr="00A01FE1">
      <w:rPr>
        <w:rFonts w:ascii="Arial" w:eastAsia="Times New Roman" w:hAnsi="Arial" w:cs="Arial"/>
        <w:b/>
        <w:bCs/>
        <w:sz w:val="24"/>
      </w:rPr>
      <w:t>INSTRUCTION, RESEARCH AND STUDENT AFFAIRS</w:t>
    </w:r>
  </w:p>
  <w:p w:rsidR="00A01FE1" w:rsidRPr="00A01FE1" w:rsidRDefault="00A01FE1" w:rsidP="00A01FE1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sz w:val="24"/>
      </w:rPr>
    </w:pPr>
    <w:r w:rsidRPr="00A01FE1">
      <w:rPr>
        <w:rFonts w:ascii="Arial" w:eastAsia="Times New Roman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943600" cy="0"/>
              <wp:effectExtent l="9525" t="9525" r="9525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6067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d3sE62gAAAAYBAAAPAAAAZHJzL2Rvd25yZXYueG1sTI/BTsMwEETv&#10;SPyDtUhcqtYhRVEJcSoE5MaFAuK6jZckIl6nsdsGvp5FPcBxZlYzb4v15Hp1oDF0ng1cLRJQxLW3&#10;HTcGXl+q+QpUiMgWe89k4IsCrMvzswJz64/8TIdNbJSUcMjRQBvjkGsd6pYchoUfiCX78KPDKHJs&#10;tB3xKOWu12mSZNphx7LQ4kD3LdWfm70zEKo32lXfs3qWvC8bT+nu4ekRjbm8mO5uQUWa4t8x/OIL&#10;OpTCtPV7tkH1BuSRaCDNrkFJerPMxNieDF0W+j9++QMAAP//AwBQSwECLQAUAAYACAAAACEAtoM4&#10;kv4AAADhAQAAEwAAAAAAAAAAAAAAAAAAAAAAW0NvbnRlbnRfVHlwZXNdLnhtbFBLAQItABQABgAI&#10;AAAAIQA4/SH/1gAAAJQBAAALAAAAAAAAAAAAAAAAAC8BAABfcmVscy8ucmVsc1BLAQItABQABgAI&#10;AAAAIQBLH6xgHQIAADYEAAAOAAAAAAAAAAAAAAAAAC4CAABkcnMvZTJvRG9jLnhtbFBLAQItABQA&#10;BgAIAAAAIQDd3sE62gAAAAYBAAAPAAAAAAAAAAAAAAAAAHcEAABkcnMvZG93bnJldi54bWxQSwUG&#10;AAAAAAQABADzAAAAfgUAAAAA&#10;"/>
          </w:pict>
        </mc:Fallback>
      </mc:AlternateContent>
    </w:r>
    <w:r w:rsidRPr="00A01FE1">
      <w:rPr>
        <w:rFonts w:ascii="Arial" w:eastAsia="Times New Roman" w:hAnsi="Arial" w:cs="Arial"/>
        <w:b/>
        <w:bCs/>
        <w:sz w:val="24"/>
      </w:rPr>
      <w:t>FEBRUARY 18, 2016</w:t>
    </w:r>
  </w:p>
  <w:p w:rsidR="00AA3D6C" w:rsidRDefault="00AA3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5"/>
    <w:rsid w:val="00073E34"/>
    <w:rsid w:val="001B28F5"/>
    <w:rsid w:val="00223097"/>
    <w:rsid w:val="005D2DA7"/>
    <w:rsid w:val="005F1253"/>
    <w:rsid w:val="00645A68"/>
    <w:rsid w:val="008B4EC5"/>
    <w:rsid w:val="00A01FE1"/>
    <w:rsid w:val="00A6363C"/>
    <w:rsid w:val="00AA3D6C"/>
    <w:rsid w:val="00D5469E"/>
    <w:rsid w:val="00D73482"/>
    <w:rsid w:val="00E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53C655A-66A3-4D49-8C71-5D126CB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6C"/>
  </w:style>
  <w:style w:type="paragraph" w:styleId="Footer">
    <w:name w:val="footer"/>
    <w:basedOn w:val="Normal"/>
    <w:link w:val="FooterChar"/>
    <w:uiPriority w:val="99"/>
    <w:unhideWhenUsed/>
    <w:rsid w:val="00AA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6C"/>
  </w:style>
  <w:style w:type="paragraph" w:styleId="BalloonText">
    <w:name w:val="Balloon Text"/>
    <w:basedOn w:val="Normal"/>
    <w:link w:val="BalloonTextChar"/>
    <w:uiPriority w:val="99"/>
    <w:semiHidden/>
    <w:unhideWhenUsed/>
    <w:rsid w:val="0007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Blankenbaker</dc:creator>
  <cp:keywords/>
  <dc:description/>
  <cp:lastModifiedBy>Malm, Kim (kmalm@uidaho.edu)</cp:lastModifiedBy>
  <cp:revision>2</cp:revision>
  <cp:lastPrinted>2016-02-09T16:35:00Z</cp:lastPrinted>
  <dcterms:created xsi:type="dcterms:W3CDTF">2017-01-13T22:34:00Z</dcterms:created>
  <dcterms:modified xsi:type="dcterms:W3CDTF">2017-01-13T22:34:00Z</dcterms:modified>
</cp:coreProperties>
</file>